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5B" w:rsidRDefault="00F77E36" w:rsidP="00F77E36">
      <w:pPr>
        <w:jc w:val="center"/>
        <w:rPr>
          <w:b/>
          <w:sz w:val="44"/>
          <w:szCs w:val="44"/>
        </w:rPr>
      </w:pPr>
      <w:r>
        <w:rPr>
          <w:b/>
          <w:sz w:val="44"/>
          <w:szCs w:val="44"/>
        </w:rPr>
        <w:t>Let’s Paint the Globe Green!</w:t>
      </w:r>
    </w:p>
    <w:p w:rsidR="00CC15F4" w:rsidRDefault="00CC15F4">
      <w:pPr>
        <w:rPr>
          <w:sz w:val="28"/>
          <w:szCs w:val="28"/>
        </w:rPr>
      </w:pPr>
      <w:r>
        <w:rPr>
          <w:sz w:val="28"/>
          <w:szCs w:val="28"/>
        </w:rPr>
        <w:t xml:space="preserve">This </w:t>
      </w:r>
      <w:proofErr w:type="spellStart"/>
      <w:r>
        <w:rPr>
          <w:sz w:val="28"/>
          <w:szCs w:val="28"/>
        </w:rPr>
        <w:t>epals</w:t>
      </w:r>
      <w:proofErr w:type="spellEnd"/>
      <w:r>
        <w:rPr>
          <w:sz w:val="28"/>
          <w:szCs w:val="28"/>
        </w:rPr>
        <w:t xml:space="preserve"> project has students connecting with students in other countries to share the ways that they help conserve and preserve the environment.  I would like to tie the </w:t>
      </w:r>
      <w:proofErr w:type="spellStart"/>
      <w:r>
        <w:rPr>
          <w:sz w:val="28"/>
          <w:szCs w:val="28"/>
        </w:rPr>
        <w:t>epals</w:t>
      </w:r>
      <w:proofErr w:type="spellEnd"/>
      <w:r>
        <w:rPr>
          <w:sz w:val="28"/>
          <w:szCs w:val="28"/>
        </w:rPr>
        <w:t xml:space="preserve"> project into a research project that students in fifth grade complete on building a schoolyard habitat.  We have begun the process of becoming a green school.  I believe these projects inter-twined would give students a greater understanding for the global need of conservation.  </w:t>
      </w:r>
    </w:p>
    <w:p w:rsidR="00F77E36" w:rsidRPr="00CC15F4" w:rsidRDefault="00F77E36">
      <w:pPr>
        <w:rPr>
          <w:sz w:val="28"/>
          <w:szCs w:val="28"/>
        </w:rPr>
      </w:pPr>
    </w:p>
    <w:p w:rsidR="00C54867" w:rsidRPr="00FF1D8E" w:rsidRDefault="00E6065B">
      <w:pPr>
        <w:rPr>
          <w:b/>
          <w:sz w:val="28"/>
          <w:szCs w:val="28"/>
        </w:rPr>
      </w:pPr>
      <w:proofErr w:type="spellStart"/>
      <w:r w:rsidRPr="00FF1D8E">
        <w:rPr>
          <w:b/>
          <w:sz w:val="28"/>
          <w:szCs w:val="28"/>
        </w:rPr>
        <w:t>Epals</w:t>
      </w:r>
      <w:proofErr w:type="spellEnd"/>
      <w:r w:rsidRPr="00FF1D8E">
        <w:rPr>
          <w:b/>
          <w:sz w:val="28"/>
          <w:szCs w:val="28"/>
        </w:rPr>
        <w:t xml:space="preserve"> </w:t>
      </w:r>
      <w:r w:rsidR="00C54867" w:rsidRPr="00FF1D8E">
        <w:rPr>
          <w:b/>
          <w:sz w:val="28"/>
          <w:szCs w:val="28"/>
        </w:rPr>
        <w:t>Project Objectives:</w:t>
      </w:r>
    </w:p>
    <w:p w:rsidR="00C54867" w:rsidRPr="00FF1D8E" w:rsidRDefault="00C54867" w:rsidP="00C54867">
      <w:pPr>
        <w:pStyle w:val="ListParagraph"/>
        <w:numPr>
          <w:ilvl w:val="0"/>
          <w:numId w:val="1"/>
        </w:numPr>
        <w:rPr>
          <w:sz w:val="28"/>
          <w:szCs w:val="28"/>
        </w:rPr>
      </w:pPr>
      <w:r w:rsidRPr="00FF1D8E">
        <w:rPr>
          <w:sz w:val="28"/>
          <w:szCs w:val="28"/>
        </w:rPr>
        <w:t>Develop bonds with students of various co</w:t>
      </w:r>
      <w:bookmarkStart w:id="0" w:name="_GoBack"/>
      <w:bookmarkEnd w:id="0"/>
      <w:r w:rsidRPr="00FF1D8E">
        <w:rPr>
          <w:sz w:val="28"/>
          <w:szCs w:val="28"/>
        </w:rPr>
        <w:t>untries and varied cultures.</w:t>
      </w:r>
    </w:p>
    <w:p w:rsidR="00C54867" w:rsidRPr="00FF1D8E" w:rsidRDefault="00C54867" w:rsidP="00C54867">
      <w:pPr>
        <w:pStyle w:val="ListParagraph"/>
        <w:numPr>
          <w:ilvl w:val="0"/>
          <w:numId w:val="1"/>
        </w:numPr>
        <w:rPr>
          <w:sz w:val="28"/>
          <w:szCs w:val="28"/>
        </w:rPr>
      </w:pPr>
      <w:r w:rsidRPr="00FF1D8E">
        <w:rPr>
          <w:sz w:val="28"/>
          <w:szCs w:val="28"/>
        </w:rPr>
        <w:t>Share the activities done by them as a part of the Eco-Club or Green Clubs in their schools.</w:t>
      </w:r>
    </w:p>
    <w:p w:rsidR="00C54867" w:rsidRPr="00FF1D8E" w:rsidRDefault="00C54867" w:rsidP="00C54867">
      <w:pPr>
        <w:pStyle w:val="ListParagraph"/>
        <w:numPr>
          <w:ilvl w:val="0"/>
          <w:numId w:val="1"/>
        </w:numPr>
        <w:rPr>
          <w:sz w:val="28"/>
          <w:szCs w:val="28"/>
        </w:rPr>
      </w:pPr>
      <w:r w:rsidRPr="00FF1D8E">
        <w:rPr>
          <w:sz w:val="28"/>
          <w:szCs w:val="28"/>
        </w:rPr>
        <w:t>Understand the varied local needs of environment conservation under the broad global umbrella.</w:t>
      </w:r>
    </w:p>
    <w:p w:rsidR="00C54867" w:rsidRPr="00FF1D8E" w:rsidRDefault="00C54867" w:rsidP="00C54867">
      <w:pPr>
        <w:rPr>
          <w:b/>
          <w:sz w:val="28"/>
          <w:szCs w:val="28"/>
        </w:rPr>
      </w:pPr>
    </w:p>
    <w:p w:rsidR="00C54867" w:rsidRPr="00FF1D8E" w:rsidRDefault="00E6065B" w:rsidP="00C54867">
      <w:pPr>
        <w:rPr>
          <w:b/>
          <w:sz w:val="28"/>
          <w:szCs w:val="28"/>
        </w:rPr>
      </w:pPr>
      <w:r w:rsidRPr="00FF1D8E">
        <w:rPr>
          <w:b/>
          <w:sz w:val="28"/>
          <w:szCs w:val="28"/>
        </w:rPr>
        <w:t>Maryland College and Career Readiness Standards:</w:t>
      </w:r>
    </w:p>
    <w:p w:rsidR="00C54867" w:rsidRPr="00FF1D8E" w:rsidRDefault="00C54867" w:rsidP="00C54867">
      <w:pPr>
        <w:rPr>
          <w:sz w:val="28"/>
          <w:szCs w:val="28"/>
        </w:rPr>
      </w:pPr>
      <w:r w:rsidRPr="00FF1D8E">
        <w:rPr>
          <w:sz w:val="28"/>
          <w:szCs w:val="28"/>
        </w:rPr>
        <w:t>CCSS.ELA-Literacy.SL.5 – Speaking and Listening</w:t>
      </w:r>
    </w:p>
    <w:p w:rsidR="00C54867" w:rsidRPr="00FF1D8E" w:rsidRDefault="00C54867" w:rsidP="00FF1D8E">
      <w:pPr>
        <w:rPr>
          <w:sz w:val="28"/>
          <w:szCs w:val="28"/>
        </w:rPr>
      </w:pPr>
      <w:r w:rsidRPr="00FF1D8E">
        <w:rPr>
          <w:sz w:val="28"/>
          <w:szCs w:val="28"/>
        </w:rPr>
        <w:tab/>
        <w:t>Comprehension and Collaboration</w:t>
      </w:r>
    </w:p>
    <w:p w:rsidR="00C54867" w:rsidRPr="00FF1D8E" w:rsidRDefault="00C54867" w:rsidP="00C54867">
      <w:pPr>
        <w:pStyle w:val="ListParagraph"/>
        <w:numPr>
          <w:ilvl w:val="0"/>
          <w:numId w:val="2"/>
        </w:numPr>
        <w:rPr>
          <w:sz w:val="28"/>
          <w:szCs w:val="28"/>
        </w:rPr>
      </w:pPr>
      <w:r w:rsidRPr="00FF1D8E">
        <w:rPr>
          <w:sz w:val="28"/>
          <w:szCs w:val="28"/>
        </w:rPr>
        <w:t>CCSS.ELA-Literacy SL.5.1 – Engage effectively in a range of collaboration discussions (one-on-one, in groups, and teacher-led) with diverse partners on grade 5 topics and texts, building on others’ ideas and expression their own clearly.</w:t>
      </w:r>
    </w:p>
    <w:p w:rsidR="00C54867" w:rsidRPr="00FF1D8E" w:rsidRDefault="00C54867" w:rsidP="00C54867">
      <w:pPr>
        <w:pStyle w:val="ListParagraph"/>
        <w:numPr>
          <w:ilvl w:val="0"/>
          <w:numId w:val="2"/>
        </w:numPr>
        <w:rPr>
          <w:sz w:val="28"/>
          <w:szCs w:val="28"/>
        </w:rPr>
      </w:pPr>
      <w:r w:rsidRPr="00FF1D8E">
        <w:rPr>
          <w:sz w:val="28"/>
          <w:szCs w:val="28"/>
        </w:rPr>
        <w:t>CCSS&gt;ELA-Literacy.SL.5.2-Summarize a written text read aloud or information presented in diverse media and formats, including visually quantitatively, and orally.</w:t>
      </w:r>
    </w:p>
    <w:p w:rsidR="00C54867" w:rsidRPr="00FF1D8E" w:rsidRDefault="00C54867" w:rsidP="00C54867">
      <w:pPr>
        <w:ind w:left="720"/>
        <w:rPr>
          <w:sz w:val="28"/>
          <w:szCs w:val="28"/>
        </w:rPr>
      </w:pPr>
      <w:r w:rsidRPr="00FF1D8E">
        <w:rPr>
          <w:sz w:val="28"/>
          <w:szCs w:val="28"/>
        </w:rPr>
        <w:t>Presentation of Knowledge and Ideas</w:t>
      </w:r>
    </w:p>
    <w:p w:rsidR="00C54867" w:rsidRPr="00FF1D8E" w:rsidRDefault="00C54867" w:rsidP="00C54867">
      <w:pPr>
        <w:pStyle w:val="ListParagraph"/>
        <w:numPr>
          <w:ilvl w:val="0"/>
          <w:numId w:val="3"/>
        </w:numPr>
        <w:rPr>
          <w:sz w:val="28"/>
          <w:szCs w:val="28"/>
        </w:rPr>
      </w:pPr>
      <w:r w:rsidRPr="00FF1D8E">
        <w:rPr>
          <w:sz w:val="28"/>
          <w:szCs w:val="28"/>
        </w:rPr>
        <w:t>CCSS.ELA-Literacy.SL5.4 – Report on a topic or text or present an opinion, sequencing ideas logically and using appropriate facts and relevant, descriptive details to support main ideas or themes; speak clearly at an understandable pace.</w:t>
      </w:r>
    </w:p>
    <w:p w:rsidR="00C54867" w:rsidRPr="00FF1D8E" w:rsidRDefault="00C54867" w:rsidP="00C54867">
      <w:pPr>
        <w:pStyle w:val="ListParagraph"/>
        <w:numPr>
          <w:ilvl w:val="0"/>
          <w:numId w:val="3"/>
        </w:numPr>
        <w:rPr>
          <w:sz w:val="28"/>
          <w:szCs w:val="28"/>
        </w:rPr>
      </w:pPr>
      <w:r w:rsidRPr="00FF1D8E">
        <w:rPr>
          <w:sz w:val="28"/>
          <w:szCs w:val="28"/>
        </w:rPr>
        <w:t>CCSS.ELA-Literacy.SL5.5 – Include multimedia components (e.g. graphics, sound) and visual displays in presentations when appropriate to enhance the development of main ideas or themes.</w:t>
      </w:r>
    </w:p>
    <w:p w:rsidR="003D4384" w:rsidRPr="00FF1D8E" w:rsidRDefault="00E6065B" w:rsidP="00E6065B">
      <w:pPr>
        <w:rPr>
          <w:b/>
          <w:sz w:val="28"/>
          <w:szCs w:val="28"/>
        </w:rPr>
      </w:pPr>
      <w:r w:rsidRPr="00FF1D8E">
        <w:rPr>
          <w:b/>
          <w:sz w:val="28"/>
          <w:szCs w:val="28"/>
        </w:rPr>
        <w:t>Maryland State STEM Standards of Practice</w:t>
      </w:r>
    </w:p>
    <w:p w:rsidR="003D4384" w:rsidRPr="00FF1D8E" w:rsidRDefault="003D4384" w:rsidP="003D4384">
      <w:pPr>
        <w:pStyle w:val="ListParagraph"/>
        <w:numPr>
          <w:ilvl w:val="0"/>
          <w:numId w:val="7"/>
        </w:numPr>
        <w:rPr>
          <w:sz w:val="28"/>
          <w:szCs w:val="28"/>
        </w:rPr>
      </w:pPr>
      <w:r w:rsidRPr="00FF1D8E">
        <w:rPr>
          <w:sz w:val="28"/>
          <w:szCs w:val="28"/>
        </w:rPr>
        <w:lastRenderedPageBreak/>
        <w:t xml:space="preserve"> Learn and Apply Rigorous Science, Technology, Engineering and Mathematics Content</w:t>
      </w:r>
    </w:p>
    <w:p w:rsidR="003D4384" w:rsidRPr="00FF1D8E" w:rsidRDefault="003D4384" w:rsidP="00CC15F4">
      <w:pPr>
        <w:pStyle w:val="ListParagraph"/>
        <w:rPr>
          <w:b/>
          <w:sz w:val="28"/>
          <w:szCs w:val="28"/>
        </w:rPr>
      </w:pPr>
      <w:proofErr w:type="gramStart"/>
      <w:r w:rsidRPr="00FF1D8E">
        <w:rPr>
          <w:sz w:val="28"/>
          <w:szCs w:val="28"/>
        </w:rPr>
        <w:t>b.  Apply</w:t>
      </w:r>
      <w:proofErr w:type="gramEnd"/>
      <w:r w:rsidRPr="00FF1D8E">
        <w:rPr>
          <w:sz w:val="28"/>
          <w:szCs w:val="28"/>
        </w:rPr>
        <w:t xml:space="preserve"> science, technology, engineering and mathematics content to answer complex questions, to investigate global issues, and to develop solutions for challenges and real world problems.</w:t>
      </w:r>
    </w:p>
    <w:p w:rsidR="003D4384" w:rsidRPr="00FF1D8E" w:rsidRDefault="003D4384" w:rsidP="001A245B">
      <w:pPr>
        <w:rPr>
          <w:sz w:val="28"/>
          <w:szCs w:val="28"/>
        </w:rPr>
      </w:pPr>
      <w:r w:rsidRPr="00FF1D8E">
        <w:rPr>
          <w:sz w:val="28"/>
          <w:szCs w:val="28"/>
        </w:rPr>
        <w:t>5.  Engage in Logical Reasoning</w:t>
      </w:r>
    </w:p>
    <w:p w:rsidR="003D4384" w:rsidRPr="00FF1D8E" w:rsidRDefault="003D4384" w:rsidP="003D4384">
      <w:pPr>
        <w:ind w:left="720"/>
        <w:rPr>
          <w:sz w:val="28"/>
          <w:szCs w:val="28"/>
        </w:rPr>
      </w:pPr>
      <w:proofErr w:type="gramStart"/>
      <w:r w:rsidRPr="00FF1D8E">
        <w:rPr>
          <w:sz w:val="28"/>
          <w:szCs w:val="28"/>
        </w:rPr>
        <w:t>c.  Apply</w:t>
      </w:r>
      <w:proofErr w:type="gramEnd"/>
      <w:r w:rsidRPr="00FF1D8E">
        <w:rPr>
          <w:sz w:val="28"/>
          <w:szCs w:val="28"/>
        </w:rPr>
        <w:t xml:space="preserve"> science, technology, engineering, and mathematics content to construct creative and innovative ideas.</w:t>
      </w:r>
    </w:p>
    <w:p w:rsidR="003D4384" w:rsidRPr="00FF1D8E" w:rsidRDefault="003D4384" w:rsidP="003D4384">
      <w:pPr>
        <w:ind w:left="720"/>
        <w:rPr>
          <w:sz w:val="28"/>
          <w:szCs w:val="28"/>
        </w:rPr>
      </w:pPr>
      <w:proofErr w:type="gramStart"/>
      <w:r w:rsidRPr="00FF1D8E">
        <w:rPr>
          <w:sz w:val="28"/>
          <w:szCs w:val="28"/>
        </w:rPr>
        <w:t>d.  Analyze</w:t>
      </w:r>
      <w:proofErr w:type="gramEnd"/>
      <w:r w:rsidRPr="00FF1D8E">
        <w:rPr>
          <w:sz w:val="28"/>
          <w:szCs w:val="28"/>
        </w:rPr>
        <w:t xml:space="preserve"> the impact of global issues and real world problems at the local, state, national, and international levels.</w:t>
      </w:r>
    </w:p>
    <w:p w:rsidR="00FF1D8E" w:rsidRPr="00FF1D8E" w:rsidRDefault="00FF1D8E" w:rsidP="003D4384">
      <w:pPr>
        <w:ind w:left="720"/>
        <w:rPr>
          <w:sz w:val="28"/>
          <w:szCs w:val="28"/>
        </w:rPr>
      </w:pPr>
    </w:p>
    <w:p w:rsidR="00E6065B" w:rsidRPr="00FF1D8E" w:rsidRDefault="00E6065B" w:rsidP="00E6065B">
      <w:pPr>
        <w:tabs>
          <w:tab w:val="left" w:pos="3180"/>
        </w:tabs>
        <w:rPr>
          <w:b/>
          <w:sz w:val="28"/>
          <w:szCs w:val="28"/>
        </w:rPr>
      </w:pPr>
      <w:r w:rsidRPr="00FF1D8E">
        <w:rPr>
          <w:b/>
          <w:sz w:val="28"/>
          <w:szCs w:val="28"/>
        </w:rPr>
        <w:t>Technical Requirements:</w:t>
      </w:r>
    </w:p>
    <w:p w:rsidR="00E6065B" w:rsidRPr="00FF1D8E" w:rsidRDefault="00E6065B" w:rsidP="00E6065B">
      <w:pPr>
        <w:tabs>
          <w:tab w:val="left" w:pos="3180"/>
        </w:tabs>
        <w:rPr>
          <w:sz w:val="28"/>
          <w:szCs w:val="28"/>
        </w:rPr>
      </w:pPr>
      <w:r w:rsidRPr="00FF1D8E">
        <w:rPr>
          <w:sz w:val="28"/>
          <w:szCs w:val="28"/>
        </w:rPr>
        <w:t xml:space="preserve">This project is quite </w:t>
      </w:r>
      <w:r w:rsidR="00CC15F4" w:rsidRPr="00FF1D8E">
        <w:rPr>
          <w:sz w:val="28"/>
          <w:szCs w:val="28"/>
        </w:rPr>
        <w:t>in depth</w:t>
      </w:r>
      <w:r w:rsidRPr="00FF1D8E">
        <w:rPr>
          <w:sz w:val="28"/>
          <w:szCs w:val="28"/>
        </w:rPr>
        <w:t xml:space="preserve">, as it requires both a large research assignment, as well as preparing and contributing </w:t>
      </w:r>
      <w:r w:rsidR="00CC15F4" w:rsidRPr="00FF1D8E">
        <w:rPr>
          <w:sz w:val="28"/>
          <w:szCs w:val="28"/>
        </w:rPr>
        <w:t>tele collaboratively</w:t>
      </w:r>
      <w:r w:rsidRPr="00FF1D8E">
        <w:rPr>
          <w:sz w:val="28"/>
          <w:szCs w:val="28"/>
        </w:rPr>
        <w:t xml:space="preserve"> with students from all over the world. </w:t>
      </w:r>
    </w:p>
    <w:p w:rsidR="00E6065B" w:rsidRPr="00FF1D8E" w:rsidRDefault="00E6065B" w:rsidP="00E6065B">
      <w:pPr>
        <w:tabs>
          <w:tab w:val="left" w:pos="3180"/>
        </w:tabs>
        <w:rPr>
          <w:b/>
          <w:sz w:val="28"/>
          <w:szCs w:val="28"/>
        </w:rPr>
      </w:pPr>
      <w:r w:rsidRPr="00FF1D8E">
        <w:rPr>
          <w:b/>
          <w:sz w:val="28"/>
          <w:szCs w:val="28"/>
        </w:rPr>
        <w:t>Requirements:</w:t>
      </w:r>
    </w:p>
    <w:p w:rsidR="00E6065B" w:rsidRPr="00FF1D8E" w:rsidRDefault="00E6065B" w:rsidP="00E6065B">
      <w:pPr>
        <w:pStyle w:val="ListParagraph"/>
        <w:numPr>
          <w:ilvl w:val="0"/>
          <w:numId w:val="5"/>
        </w:numPr>
        <w:tabs>
          <w:tab w:val="left" w:pos="3180"/>
        </w:tabs>
        <w:rPr>
          <w:sz w:val="28"/>
          <w:szCs w:val="28"/>
        </w:rPr>
      </w:pPr>
      <w:proofErr w:type="spellStart"/>
      <w:r w:rsidRPr="00FF1D8E">
        <w:rPr>
          <w:sz w:val="28"/>
          <w:szCs w:val="28"/>
        </w:rPr>
        <w:t>Epal</w:t>
      </w:r>
      <w:proofErr w:type="spellEnd"/>
      <w:r w:rsidRPr="00FF1D8E">
        <w:rPr>
          <w:sz w:val="28"/>
          <w:szCs w:val="28"/>
        </w:rPr>
        <w:t xml:space="preserve"> accounts</w:t>
      </w:r>
    </w:p>
    <w:p w:rsidR="00E6065B" w:rsidRPr="00FF1D8E" w:rsidRDefault="001E4F3A" w:rsidP="00E6065B">
      <w:pPr>
        <w:pStyle w:val="ListParagraph"/>
        <w:numPr>
          <w:ilvl w:val="0"/>
          <w:numId w:val="5"/>
        </w:numPr>
        <w:tabs>
          <w:tab w:val="left" w:pos="3180"/>
        </w:tabs>
        <w:rPr>
          <w:sz w:val="28"/>
          <w:szCs w:val="28"/>
        </w:rPr>
      </w:pPr>
      <w:r w:rsidRPr="00FF1D8E">
        <w:rPr>
          <w:sz w:val="28"/>
          <w:szCs w:val="28"/>
        </w:rPr>
        <w:t>Laptops/desktops/d</w:t>
      </w:r>
      <w:r w:rsidR="00E6065B" w:rsidRPr="00FF1D8E">
        <w:rPr>
          <w:sz w:val="28"/>
          <w:szCs w:val="28"/>
        </w:rPr>
        <w:t>evices available for each students or small groups of students</w:t>
      </w:r>
      <w:r w:rsidRPr="00FF1D8E">
        <w:rPr>
          <w:sz w:val="28"/>
          <w:szCs w:val="28"/>
        </w:rPr>
        <w:t xml:space="preserve"> for research and communication</w:t>
      </w:r>
    </w:p>
    <w:p w:rsidR="00E6065B" w:rsidRPr="00FF1D8E" w:rsidRDefault="00E6065B" w:rsidP="00E6065B">
      <w:pPr>
        <w:pStyle w:val="ListParagraph"/>
        <w:numPr>
          <w:ilvl w:val="0"/>
          <w:numId w:val="5"/>
        </w:numPr>
        <w:tabs>
          <w:tab w:val="left" w:pos="3180"/>
        </w:tabs>
        <w:rPr>
          <w:sz w:val="28"/>
          <w:szCs w:val="28"/>
        </w:rPr>
      </w:pPr>
      <w:r w:rsidRPr="00FF1D8E">
        <w:rPr>
          <w:sz w:val="28"/>
          <w:szCs w:val="28"/>
        </w:rPr>
        <w:t>Video/audio recording devices</w:t>
      </w:r>
    </w:p>
    <w:p w:rsidR="00E6065B" w:rsidRPr="00FF1D8E" w:rsidRDefault="00E6065B" w:rsidP="00E6065B">
      <w:pPr>
        <w:pStyle w:val="ListParagraph"/>
        <w:numPr>
          <w:ilvl w:val="0"/>
          <w:numId w:val="5"/>
        </w:numPr>
        <w:tabs>
          <w:tab w:val="left" w:pos="3180"/>
        </w:tabs>
        <w:rPr>
          <w:sz w:val="28"/>
          <w:szCs w:val="28"/>
        </w:rPr>
      </w:pPr>
      <w:r w:rsidRPr="00FF1D8E">
        <w:rPr>
          <w:sz w:val="28"/>
          <w:szCs w:val="28"/>
        </w:rPr>
        <w:t>Headphones</w:t>
      </w:r>
    </w:p>
    <w:p w:rsidR="00E6065B" w:rsidRPr="00FF1D8E" w:rsidRDefault="00E6065B" w:rsidP="00E6065B">
      <w:pPr>
        <w:pStyle w:val="ListParagraph"/>
        <w:numPr>
          <w:ilvl w:val="0"/>
          <w:numId w:val="5"/>
        </w:numPr>
        <w:tabs>
          <w:tab w:val="left" w:pos="3180"/>
        </w:tabs>
        <w:rPr>
          <w:sz w:val="28"/>
          <w:szCs w:val="28"/>
        </w:rPr>
      </w:pPr>
      <w:r w:rsidRPr="00FF1D8E">
        <w:rPr>
          <w:sz w:val="28"/>
          <w:szCs w:val="28"/>
        </w:rPr>
        <w:t>Internet connections</w:t>
      </w:r>
    </w:p>
    <w:p w:rsidR="00E6065B" w:rsidRPr="00FF1D8E" w:rsidRDefault="00E6065B" w:rsidP="00E6065B">
      <w:pPr>
        <w:pStyle w:val="ListParagraph"/>
        <w:numPr>
          <w:ilvl w:val="0"/>
          <w:numId w:val="5"/>
        </w:numPr>
        <w:tabs>
          <w:tab w:val="left" w:pos="3180"/>
        </w:tabs>
        <w:rPr>
          <w:sz w:val="28"/>
          <w:szCs w:val="28"/>
        </w:rPr>
      </w:pPr>
      <w:r w:rsidRPr="00FF1D8E">
        <w:rPr>
          <w:sz w:val="28"/>
          <w:szCs w:val="28"/>
        </w:rPr>
        <w:t>Note-taking sheets, either digital or paper copies</w:t>
      </w:r>
    </w:p>
    <w:p w:rsidR="00E6065B" w:rsidRPr="00FF1D8E" w:rsidRDefault="00A53EEE" w:rsidP="00E6065B">
      <w:pPr>
        <w:pStyle w:val="ListParagraph"/>
        <w:numPr>
          <w:ilvl w:val="0"/>
          <w:numId w:val="5"/>
        </w:numPr>
        <w:tabs>
          <w:tab w:val="left" w:pos="3180"/>
        </w:tabs>
        <w:rPr>
          <w:rStyle w:val="Hyperlink"/>
          <w:color w:val="auto"/>
          <w:sz w:val="28"/>
          <w:szCs w:val="28"/>
          <w:u w:val="none"/>
        </w:rPr>
      </w:pPr>
      <w:hyperlink r:id="rId7" w:history="1">
        <w:proofErr w:type="spellStart"/>
        <w:r w:rsidR="001E4F3A" w:rsidRPr="00FF1D8E">
          <w:rPr>
            <w:rStyle w:val="Hyperlink"/>
            <w:sz w:val="28"/>
            <w:szCs w:val="28"/>
          </w:rPr>
          <w:t>Symbaloo</w:t>
        </w:r>
        <w:proofErr w:type="spellEnd"/>
        <w:r w:rsidR="001E4F3A" w:rsidRPr="00FF1D8E">
          <w:rPr>
            <w:rStyle w:val="Hyperlink"/>
            <w:sz w:val="28"/>
            <w:szCs w:val="28"/>
          </w:rPr>
          <w:t xml:space="preserve"> of Resources</w:t>
        </w:r>
      </w:hyperlink>
    </w:p>
    <w:p w:rsidR="00FF1D8E" w:rsidRDefault="00FF1D8E" w:rsidP="00E6065B">
      <w:pPr>
        <w:pStyle w:val="ListParagraph"/>
        <w:numPr>
          <w:ilvl w:val="0"/>
          <w:numId w:val="5"/>
        </w:numPr>
        <w:tabs>
          <w:tab w:val="left" w:pos="3180"/>
        </w:tabs>
        <w:rPr>
          <w:rStyle w:val="Hyperlink"/>
          <w:color w:val="auto"/>
          <w:sz w:val="28"/>
          <w:szCs w:val="28"/>
          <w:u w:val="none"/>
        </w:rPr>
      </w:pPr>
      <w:proofErr w:type="spellStart"/>
      <w:r w:rsidRPr="00FF1D8E">
        <w:rPr>
          <w:rStyle w:val="Hyperlink"/>
          <w:color w:val="auto"/>
          <w:sz w:val="28"/>
          <w:szCs w:val="28"/>
          <w:u w:val="none"/>
        </w:rPr>
        <w:t>Animoto</w:t>
      </w:r>
      <w:proofErr w:type="spellEnd"/>
      <w:r w:rsidRPr="00FF1D8E">
        <w:rPr>
          <w:rStyle w:val="Hyperlink"/>
          <w:color w:val="auto"/>
          <w:sz w:val="28"/>
          <w:szCs w:val="28"/>
          <w:u w:val="none"/>
        </w:rPr>
        <w:t xml:space="preserve">, </w:t>
      </w:r>
      <w:proofErr w:type="spellStart"/>
      <w:r w:rsidRPr="00FF1D8E">
        <w:rPr>
          <w:rStyle w:val="Hyperlink"/>
          <w:color w:val="auto"/>
          <w:sz w:val="28"/>
          <w:szCs w:val="28"/>
          <w:u w:val="none"/>
        </w:rPr>
        <w:t>photostory</w:t>
      </w:r>
      <w:proofErr w:type="spellEnd"/>
      <w:r w:rsidRPr="00FF1D8E">
        <w:rPr>
          <w:rStyle w:val="Hyperlink"/>
          <w:color w:val="auto"/>
          <w:sz w:val="28"/>
          <w:szCs w:val="28"/>
          <w:u w:val="none"/>
        </w:rPr>
        <w:t xml:space="preserve"> or other multi-media programming tool</w:t>
      </w:r>
    </w:p>
    <w:p w:rsidR="00CC15F4" w:rsidRDefault="0016584D" w:rsidP="00CC15F4">
      <w:pPr>
        <w:pStyle w:val="ListParagraph"/>
        <w:numPr>
          <w:ilvl w:val="0"/>
          <w:numId w:val="5"/>
        </w:numPr>
        <w:tabs>
          <w:tab w:val="left" w:pos="3180"/>
        </w:tabs>
        <w:rPr>
          <w:rStyle w:val="Hyperlink"/>
          <w:color w:val="auto"/>
          <w:sz w:val="28"/>
          <w:szCs w:val="28"/>
          <w:u w:val="none"/>
        </w:rPr>
      </w:pPr>
      <w:r>
        <w:rPr>
          <w:rStyle w:val="Hyperlink"/>
          <w:color w:val="auto"/>
          <w:sz w:val="28"/>
          <w:szCs w:val="28"/>
          <w:u w:val="none"/>
        </w:rPr>
        <w:t>All resources needed for the research project “</w:t>
      </w:r>
      <w:hyperlink r:id="rId8" w:history="1">
        <w:r w:rsidRPr="0016584D">
          <w:rPr>
            <w:rStyle w:val="Hyperlink"/>
            <w:sz w:val="28"/>
            <w:szCs w:val="28"/>
          </w:rPr>
          <w:t>Greening the Schoolyard</w:t>
        </w:r>
      </w:hyperlink>
      <w:r>
        <w:rPr>
          <w:rStyle w:val="Hyperlink"/>
          <w:color w:val="auto"/>
          <w:sz w:val="28"/>
          <w:szCs w:val="28"/>
          <w:u w:val="none"/>
        </w:rPr>
        <w:t>”</w:t>
      </w:r>
    </w:p>
    <w:p w:rsidR="00CC15F4" w:rsidRDefault="00CC15F4" w:rsidP="00CC15F4">
      <w:pPr>
        <w:tabs>
          <w:tab w:val="left" w:pos="3180"/>
        </w:tabs>
        <w:rPr>
          <w:b/>
          <w:sz w:val="28"/>
          <w:szCs w:val="28"/>
        </w:rPr>
      </w:pPr>
      <w:r w:rsidRPr="00CC15F4">
        <w:rPr>
          <w:b/>
          <w:sz w:val="28"/>
          <w:szCs w:val="28"/>
        </w:rPr>
        <w:t>Contingency Plans</w:t>
      </w:r>
    </w:p>
    <w:p w:rsidR="00CC15F4" w:rsidRDefault="00CC15F4" w:rsidP="00CC15F4">
      <w:pPr>
        <w:pStyle w:val="ListParagraph"/>
        <w:numPr>
          <w:ilvl w:val="0"/>
          <w:numId w:val="10"/>
        </w:numPr>
        <w:tabs>
          <w:tab w:val="left" w:pos="3180"/>
        </w:tabs>
        <w:rPr>
          <w:sz w:val="28"/>
          <w:szCs w:val="28"/>
        </w:rPr>
      </w:pPr>
      <w:r>
        <w:rPr>
          <w:sz w:val="28"/>
          <w:szCs w:val="28"/>
        </w:rPr>
        <w:t>Because this project is so dependent on technology, there is always the chance of technical difficulties.  Should internet access not be available, students would need to be provided with print resources for the research portion of the project.</w:t>
      </w:r>
    </w:p>
    <w:p w:rsidR="00CC15F4" w:rsidRDefault="00CC15F4" w:rsidP="00CC15F4">
      <w:pPr>
        <w:pStyle w:val="ListParagraph"/>
        <w:numPr>
          <w:ilvl w:val="0"/>
          <w:numId w:val="10"/>
        </w:numPr>
        <w:tabs>
          <w:tab w:val="left" w:pos="3180"/>
        </w:tabs>
        <w:rPr>
          <w:sz w:val="28"/>
          <w:szCs w:val="28"/>
        </w:rPr>
      </w:pPr>
      <w:r>
        <w:rPr>
          <w:sz w:val="28"/>
          <w:szCs w:val="28"/>
        </w:rPr>
        <w:t xml:space="preserve">Should there be any students that are on the “opt out” list for technology use, we would need to have those students either pair with another student so that they would not be responding to an </w:t>
      </w:r>
      <w:proofErr w:type="spellStart"/>
      <w:r>
        <w:rPr>
          <w:sz w:val="28"/>
          <w:szCs w:val="28"/>
        </w:rPr>
        <w:t>epal</w:t>
      </w:r>
      <w:proofErr w:type="spellEnd"/>
      <w:r>
        <w:rPr>
          <w:sz w:val="28"/>
          <w:szCs w:val="28"/>
        </w:rPr>
        <w:t xml:space="preserve"> or they could even use pencil and paper communication.</w:t>
      </w:r>
    </w:p>
    <w:p w:rsidR="00CC15F4" w:rsidRDefault="00CC15F4" w:rsidP="00CC15F4">
      <w:pPr>
        <w:pStyle w:val="ListParagraph"/>
        <w:numPr>
          <w:ilvl w:val="0"/>
          <w:numId w:val="10"/>
        </w:numPr>
        <w:tabs>
          <w:tab w:val="left" w:pos="3180"/>
        </w:tabs>
        <w:rPr>
          <w:sz w:val="28"/>
          <w:szCs w:val="28"/>
        </w:rPr>
      </w:pPr>
      <w:r>
        <w:rPr>
          <w:sz w:val="28"/>
          <w:szCs w:val="28"/>
        </w:rPr>
        <w:t xml:space="preserve">There is the possibility that some of the resources needed in the </w:t>
      </w:r>
      <w:proofErr w:type="spellStart"/>
      <w:r>
        <w:rPr>
          <w:sz w:val="28"/>
          <w:szCs w:val="28"/>
        </w:rPr>
        <w:t>Symbaloo</w:t>
      </w:r>
      <w:proofErr w:type="spellEnd"/>
      <w:r>
        <w:rPr>
          <w:sz w:val="28"/>
          <w:szCs w:val="28"/>
        </w:rPr>
        <w:t xml:space="preserve"> could have broken links, so additional resources would need to be found and provided.</w:t>
      </w:r>
    </w:p>
    <w:p w:rsidR="00CC15F4" w:rsidRDefault="00CC15F4" w:rsidP="00CC15F4">
      <w:pPr>
        <w:pStyle w:val="ListParagraph"/>
        <w:numPr>
          <w:ilvl w:val="0"/>
          <w:numId w:val="10"/>
        </w:numPr>
        <w:tabs>
          <w:tab w:val="left" w:pos="3180"/>
        </w:tabs>
        <w:rPr>
          <w:sz w:val="28"/>
          <w:szCs w:val="28"/>
        </w:rPr>
      </w:pPr>
      <w:r>
        <w:rPr>
          <w:sz w:val="28"/>
          <w:szCs w:val="28"/>
        </w:rPr>
        <w:lastRenderedPageBreak/>
        <w:t xml:space="preserve">Should the </w:t>
      </w:r>
      <w:proofErr w:type="spellStart"/>
      <w:r>
        <w:rPr>
          <w:sz w:val="28"/>
          <w:szCs w:val="28"/>
        </w:rPr>
        <w:t>epals</w:t>
      </w:r>
      <w:proofErr w:type="spellEnd"/>
      <w:r>
        <w:rPr>
          <w:sz w:val="28"/>
          <w:szCs w:val="28"/>
        </w:rPr>
        <w:t xml:space="preserve"> site no longer continue to exist, the relationship between the students could be continued through an </w:t>
      </w:r>
      <w:hyperlink r:id="rId9" w:history="1">
        <w:r w:rsidRPr="00CC15F4">
          <w:rPr>
            <w:rStyle w:val="Hyperlink"/>
            <w:sz w:val="28"/>
            <w:szCs w:val="28"/>
          </w:rPr>
          <w:t>Edmodo</w:t>
        </w:r>
      </w:hyperlink>
      <w:r>
        <w:rPr>
          <w:sz w:val="28"/>
          <w:szCs w:val="28"/>
        </w:rPr>
        <w:t xml:space="preserve"> account.  This may actually be a preferred way to communicate as it is very easy to share projects and comment in a more community type forum.</w:t>
      </w:r>
    </w:p>
    <w:p w:rsidR="00633698" w:rsidRDefault="00633698" w:rsidP="00CC15F4">
      <w:pPr>
        <w:pStyle w:val="ListParagraph"/>
        <w:numPr>
          <w:ilvl w:val="0"/>
          <w:numId w:val="10"/>
        </w:numPr>
        <w:tabs>
          <w:tab w:val="left" w:pos="3180"/>
        </w:tabs>
        <w:rPr>
          <w:sz w:val="28"/>
          <w:szCs w:val="28"/>
        </w:rPr>
      </w:pPr>
      <w:r>
        <w:rPr>
          <w:sz w:val="28"/>
          <w:szCs w:val="28"/>
        </w:rPr>
        <w:t xml:space="preserve">Skype might also be another option for connecting with their </w:t>
      </w:r>
      <w:proofErr w:type="spellStart"/>
      <w:r>
        <w:rPr>
          <w:sz w:val="28"/>
          <w:szCs w:val="28"/>
        </w:rPr>
        <w:t>epal</w:t>
      </w:r>
      <w:proofErr w:type="spellEnd"/>
      <w:r>
        <w:rPr>
          <w:sz w:val="28"/>
          <w:szCs w:val="28"/>
        </w:rPr>
        <w:t xml:space="preserve"> students, but it would be time zone dependent.</w:t>
      </w:r>
    </w:p>
    <w:p w:rsidR="00633698" w:rsidRPr="00CC15F4" w:rsidRDefault="00633698" w:rsidP="00CC15F4">
      <w:pPr>
        <w:pStyle w:val="ListParagraph"/>
        <w:numPr>
          <w:ilvl w:val="0"/>
          <w:numId w:val="10"/>
        </w:numPr>
        <w:tabs>
          <w:tab w:val="left" w:pos="3180"/>
        </w:tabs>
        <w:rPr>
          <w:sz w:val="28"/>
          <w:szCs w:val="28"/>
        </w:rPr>
      </w:pPr>
      <w:r>
        <w:rPr>
          <w:sz w:val="28"/>
          <w:szCs w:val="28"/>
        </w:rPr>
        <w:t>Students that struggle with reading may need to pair up with other students or be provided resources (</w:t>
      </w:r>
      <w:proofErr w:type="spellStart"/>
      <w:r>
        <w:rPr>
          <w:sz w:val="28"/>
          <w:szCs w:val="28"/>
        </w:rPr>
        <w:t>Kurzwell</w:t>
      </w:r>
      <w:proofErr w:type="spellEnd"/>
      <w:r>
        <w:rPr>
          <w:sz w:val="28"/>
          <w:szCs w:val="28"/>
        </w:rPr>
        <w:t>) that will read the information aloud for the research portion of this project.</w:t>
      </w:r>
    </w:p>
    <w:p w:rsidR="001432A6" w:rsidRPr="00FF1D8E" w:rsidRDefault="001432A6" w:rsidP="001432A6">
      <w:pPr>
        <w:tabs>
          <w:tab w:val="left" w:pos="3180"/>
        </w:tabs>
        <w:rPr>
          <w:sz w:val="28"/>
          <w:szCs w:val="28"/>
        </w:rPr>
      </w:pPr>
    </w:p>
    <w:p w:rsidR="001E4F3A" w:rsidRPr="00FF1D8E" w:rsidRDefault="001E4F3A" w:rsidP="001E4F3A">
      <w:pPr>
        <w:tabs>
          <w:tab w:val="left" w:pos="3180"/>
        </w:tabs>
        <w:rPr>
          <w:b/>
          <w:sz w:val="28"/>
          <w:szCs w:val="28"/>
        </w:rPr>
      </w:pPr>
      <w:r w:rsidRPr="00FF1D8E">
        <w:rPr>
          <w:b/>
          <w:sz w:val="28"/>
          <w:szCs w:val="28"/>
        </w:rPr>
        <w:t>Detailed Plan:</w:t>
      </w:r>
    </w:p>
    <w:p w:rsidR="001E4F3A" w:rsidRPr="00FF1D8E" w:rsidRDefault="00AB193A" w:rsidP="001E4F3A">
      <w:pPr>
        <w:pStyle w:val="ListParagraph"/>
        <w:numPr>
          <w:ilvl w:val="0"/>
          <w:numId w:val="6"/>
        </w:numPr>
        <w:tabs>
          <w:tab w:val="left" w:pos="3180"/>
        </w:tabs>
        <w:rPr>
          <w:sz w:val="28"/>
          <w:szCs w:val="28"/>
        </w:rPr>
      </w:pPr>
      <w:r>
        <w:rPr>
          <w:sz w:val="28"/>
          <w:szCs w:val="28"/>
        </w:rPr>
        <w:t>(</w:t>
      </w:r>
      <w:r w:rsidR="00A2136F">
        <w:rPr>
          <w:sz w:val="28"/>
          <w:szCs w:val="28"/>
        </w:rPr>
        <w:t>August</w:t>
      </w:r>
      <w:r>
        <w:rPr>
          <w:sz w:val="28"/>
          <w:szCs w:val="28"/>
        </w:rPr>
        <w:t xml:space="preserve">, 2015) - </w:t>
      </w:r>
      <w:r w:rsidR="001E4F3A" w:rsidRPr="00FF1D8E">
        <w:rPr>
          <w:sz w:val="28"/>
          <w:szCs w:val="28"/>
        </w:rPr>
        <w:t xml:space="preserve">Students will begin this endeavor by connecting with an </w:t>
      </w:r>
      <w:proofErr w:type="spellStart"/>
      <w:r w:rsidR="001E4F3A" w:rsidRPr="00FF1D8E">
        <w:rPr>
          <w:sz w:val="28"/>
          <w:szCs w:val="28"/>
        </w:rPr>
        <w:t>epal</w:t>
      </w:r>
      <w:proofErr w:type="spellEnd"/>
      <w:r w:rsidR="001E4F3A" w:rsidRPr="00FF1D8E">
        <w:rPr>
          <w:sz w:val="28"/>
          <w:szCs w:val="28"/>
        </w:rPr>
        <w:t xml:space="preserve"> to develop friendships.  This would preferably happen in the beginning of the school year to be able to nurture the relationship with their </w:t>
      </w:r>
      <w:proofErr w:type="spellStart"/>
      <w:r w:rsidR="001E4F3A" w:rsidRPr="00FF1D8E">
        <w:rPr>
          <w:sz w:val="28"/>
          <w:szCs w:val="28"/>
        </w:rPr>
        <w:t>epal</w:t>
      </w:r>
      <w:proofErr w:type="spellEnd"/>
      <w:r w:rsidR="001E4F3A" w:rsidRPr="00FF1D8E">
        <w:rPr>
          <w:sz w:val="28"/>
          <w:szCs w:val="28"/>
        </w:rPr>
        <w:t xml:space="preserve">.  They would need to share information about their country, culture, school environment, etc.  It would be most beneficial if students were given the opportunity to email at </w:t>
      </w:r>
      <w:r w:rsidR="00FF1D8E" w:rsidRPr="00FF1D8E">
        <w:rPr>
          <w:sz w:val="28"/>
          <w:szCs w:val="28"/>
        </w:rPr>
        <w:t xml:space="preserve">least </w:t>
      </w:r>
      <w:r w:rsidR="001E4F3A" w:rsidRPr="00FF1D8E">
        <w:rPr>
          <w:sz w:val="28"/>
          <w:szCs w:val="28"/>
        </w:rPr>
        <w:t>weekly or biweekly, perhaps to answer or pose questions to their telecommunicating peer.</w:t>
      </w:r>
    </w:p>
    <w:p w:rsidR="001432A6" w:rsidRPr="00FF1D8E" w:rsidRDefault="00AB193A" w:rsidP="001E4F3A">
      <w:pPr>
        <w:pStyle w:val="ListParagraph"/>
        <w:numPr>
          <w:ilvl w:val="0"/>
          <w:numId w:val="6"/>
        </w:numPr>
        <w:tabs>
          <w:tab w:val="left" w:pos="3180"/>
        </w:tabs>
        <w:rPr>
          <w:sz w:val="28"/>
          <w:szCs w:val="28"/>
        </w:rPr>
      </w:pPr>
      <w:r>
        <w:rPr>
          <w:sz w:val="28"/>
          <w:szCs w:val="28"/>
        </w:rPr>
        <w:t xml:space="preserve">(September – </w:t>
      </w:r>
      <w:r w:rsidR="00A2136F">
        <w:rPr>
          <w:sz w:val="28"/>
          <w:szCs w:val="28"/>
        </w:rPr>
        <w:t>January</w:t>
      </w:r>
      <w:r>
        <w:rPr>
          <w:sz w:val="28"/>
          <w:szCs w:val="28"/>
        </w:rPr>
        <w:t>,</w:t>
      </w:r>
      <w:r w:rsidR="00A2136F">
        <w:rPr>
          <w:sz w:val="28"/>
          <w:szCs w:val="28"/>
        </w:rPr>
        <w:t xml:space="preserve"> 2016</w:t>
      </w:r>
      <w:r>
        <w:rPr>
          <w:sz w:val="28"/>
          <w:szCs w:val="28"/>
        </w:rPr>
        <w:t xml:space="preserve">) </w:t>
      </w:r>
      <w:r w:rsidR="001E4F3A" w:rsidRPr="00FF1D8E">
        <w:rPr>
          <w:sz w:val="28"/>
          <w:szCs w:val="28"/>
        </w:rPr>
        <w:t xml:space="preserve">During this time, students will begin the research project on </w:t>
      </w:r>
      <w:hyperlink r:id="rId10" w:history="1">
        <w:r w:rsidR="001E4F3A" w:rsidRPr="00FF1D8E">
          <w:rPr>
            <w:rStyle w:val="Hyperlink"/>
            <w:sz w:val="28"/>
            <w:szCs w:val="28"/>
          </w:rPr>
          <w:t>“Greening</w:t>
        </w:r>
        <w:r w:rsidR="001E4F3A" w:rsidRPr="00FF1D8E">
          <w:rPr>
            <w:rStyle w:val="Hyperlink"/>
            <w:sz w:val="28"/>
            <w:szCs w:val="28"/>
          </w:rPr>
          <w:t xml:space="preserve"> </w:t>
        </w:r>
        <w:r w:rsidR="001E4F3A" w:rsidRPr="00FF1D8E">
          <w:rPr>
            <w:rStyle w:val="Hyperlink"/>
            <w:sz w:val="28"/>
            <w:szCs w:val="28"/>
          </w:rPr>
          <w:t>the Sc</w:t>
        </w:r>
        <w:r w:rsidR="001E4F3A" w:rsidRPr="00FF1D8E">
          <w:rPr>
            <w:rStyle w:val="Hyperlink"/>
            <w:sz w:val="28"/>
            <w:szCs w:val="28"/>
          </w:rPr>
          <w:t>h</w:t>
        </w:r>
        <w:r w:rsidR="001E4F3A" w:rsidRPr="00FF1D8E">
          <w:rPr>
            <w:rStyle w:val="Hyperlink"/>
            <w:sz w:val="28"/>
            <w:szCs w:val="28"/>
          </w:rPr>
          <w:t xml:space="preserve">oolyard”. </w:t>
        </w:r>
      </w:hyperlink>
      <w:r w:rsidR="001E4F3A" w:rsidRPr="00FF1D8E">
        <w:rPr>
          <w:sz w:val="28"/>
          <w:szCs w:val="28"/>
        </w:rPr>
        <w:t xml:space="preserve"> This is an intensive research project that aligns with O</w:t>
      </w:r>
      <w:r w:rsidR="00FF1D8E" w:rsidRPr="00FF1D8E">
        <w:rPr>
          <w:sz w:val="28"/>
          <w:szCs w:val="28"/>
        </w:rPr>
        <w:t>liver Beach’s desire to become</w:t>
      </w:r>
      <w:r w:rsidR="001E4F3A" w:rsidRPr="00FF1D8E">
        <w:rPr>
          <w:sz w:val="28"/>
          <w:szCs w:val="28"/>
        </w:rPr>
        <w:t xml:space="preserve"> a green school.  </w:t>
      </w:r>
    </w:p>
    <w:p w:rsidR="001E4F3A" w:rsidRPr="00FF1D8E" w:rsidRDefault="001432A6" w:rsidP="001432A6">
      <w:pPr>
        <w:pStyle w:val="ListParagraph"/>
        <w:tabs>
          <w:tab w:val="left" w:pos="3180"/>
        </w:tabs>
        <w:rPr>
          <w:sz w:val="28"/>
          <w:szCs w:val="28"/>
        </w:rPr>
      </w:pPr>
      <w:r w:rsidRPr="00FF1D8E">
        <w:rPr>
          <w:sz w:val="28"/>
          <w:szCs w:val="28"/>
        </w:rPr>
        <w:t xml:space="preserve">Research and activities include: schoolyard report card, conserving natural resources, conserving energy, reducing air pollution, conserving water, decreasing waste in landfills, and designing a schoolyard habitat.  </w:t>
      </w:r>
      <w:r w:rsidR="001E4F3A" w:rsidRPr="00FF1D8E">
        <w:rPr>
          <w:sz w:val="28"/>
          <w:szCs w:val="28"/>
        </w:rPr>
        <w:t>Some of the students</w:t>
      </w:r>
      <w:r w:rsidRPr="00FF1D8E">
        <w:rPr>
          <w:sz w:val="28"/>
          <w:szCs w:val="28"/>
        </w:rPr>
        <w:t>’</w:t>
      </w:r>
      <w:r w:rsidR="001E4F3A" w:rsidRPr="00FF1D8E">
        <w:rPr>
          <w:sz w:val="28"/>
          <w:szCs w:val="28"/>
        </w:rPr>
        <w:t xml:space="preserve"> findings c</w:t>
      </w:r>
      <w:r w:rsidRPr="00FF1D8E">
        <w:rPr>
          <w:sz w:val="28"/>
          <w:szCs w:val="28"/>
        </w:rPr>
        <w:t xml:space="preserve">ould be shared with their </w:t>
      </w:r>
      <w:proofErr w:type="spellStart"/>
      <w:r w:rsidRPr="00FF1D8E">
        <w:rPr>
          <w:sz w:val="28"/>
          <w:szCs w:val="28"/>
        </w:rPr>
        <w:t>epals</w:t>
      </w:r>
      <w:proofErr w:type="spellEnd"/>
      <w:r w:rsidRPr="00FF1D8E">
        <w:rPr>
          <w:sz w:val="28"/>
          <w:szCs w:val="28"/>
        </w:rPr>
        <w:t xml:space="preserve"> during their email conversations.</w:t>
      </w:r>
    </w:p>
    <w:p w:rsidR="001E4F3A" w:rsidRPr="00FF1D8E" w:rsidRDefault="00AB193A" w:rsidP="001E4F3A">
      <w:pPr>
        <w:pStyle w:val="ListParagraph"/>
        <w:numPr>
          <w:ilvl w:val="0"/>
          <w:numId w:val="6"/>
        </w:numPr>
        <w:tabs>
          <w:tab w:val="left" w:pos="3180"/>
        </w:tabs>
        <w:rPr>
          <w:sz w:val="28"/>
          <w:szCs w:val="28"/>
        </w:rPr>
      </w:pPr>
      <w:r>
        <w:rPr>
          <w:sz w:val="28"/>
          <w:szCs w:val="28"/>
        </w:rPr>
        <w:t xml:space="preserve">(September – </w:t>
      </w:r>
      <w:r w:rsidR="00A2136F">
        <w:rPr>
          <w:sz w:val="28"/>
          <w:szCs w:val="28"/>
        </w:rPr>
        <w:t>January, 2016</w:t>
      </w:r>
      <w:r>
        <w:rPr>
          <w:sz w:val="28"/>
          <w:szCs w:val="28"/>
        </w:rPr>
        <w:t xml:space="preserve">) </w:t>
      </w:r>
      <w:r w:rsidR="001E4F3A" w:rsidRPr="00FF1D8E">
        <w:rPr>
          <w:sz w:val="28"/>
          <w:szCs w:val="28"/>
        </w:rPr>
        <w:t xml:space="preserve">As students </w:t>
      </w:r>
      <w:r w:rsidR="00A20624" w:rsidRPr="00FF1D8E">
        <w:rPr>
          <w:sz w:val="28"/>
          <w:szCs w:val="28"/>
        </w:rPr>
        <w:t>are working through this research project, they will continue</w:t>
      </w:r>
      <w:r w:rsidR="003D4384" w:rsidRPr="00FF1D8E">
        <w:rPr>
          <w:sz w:val="28"/>
          <w:szCs w:val="28"/>
        </w:rPr>
        <w:t xml:space="preserve"> to work as </w:t>
      </w:r>
      <w:r w:rsidR="00A20624" w:rsidRPr="00FF1D8E">
        <w:rPr>
          <w:sz w:val="28"/>
          <w:szCs w:val="28"/>
        </w:rPr>
        <w:t xml:space="preserve">recycling </w:t>
      </w:r>
      <w:r w:rsidR="003D4384" w:rsidRPr="00FF1D8E">
        <w:rPr>
          <w:sz w:val="28"/>
          <w:szCs w:val="28"/>
        </w:rPr>
        <w:t>helpers</w:t>
      </w:r>
      <w:r w:rsidR="00A20624" w:rsidRPr="00FF1D8E">
        <w:rPr>
          <w:sz w:val="28"/>
          <w:szCs w:val="28"/>
        </w:rPr>
        <w:t xml:space="preserve"> in our cafeteria.  They will also work together to create a video representation of the work that they do in the cafeteria.  This will require them to collaborate and write about their jobs as </w:t>
      </w:r>
      <w:r w:rsidR="003D4384" w:rsidRPr="00FF1D8E">
        <w:rPr>
          <w:sz w:val="28"/>
          <w:szCs w:val="28"/>
        </w:rPr>
        <w:t xml:space="preserve">well as choose a tool to display their work, such as </w:t>
      </w:r>
      <w:proofErr w:type="spellStart"/>
      <w:r w:rsidR="003D4384" w:rsidRPr="00FF1D8E">
        <w:rPr>
          <w:sz w:val="28"/>
          <w:szCs w:val="28"/>
        </w:rPr>
        <w:t>animoto</w:t>
      </w:r>
      <w:proofErr w:type="spellEnd"/>
      <w:r w:rsidR="003D4384" w:rsidRPr="00FF1D8E">
        <w:rPr>
          <w:sz w:val="28"/>
          <w:szCs w:val="28"/>
        </w:rPr>
        <w:t xml:space="preserve">, </w:t>
      </w:r>
      <w:proofErr w:type="spellStart"/>
      <w:r w:rsidR="003D4384" w:rsidRPr="00FF1D8E">
        <w:rPr>
          <w:sz w:val="28"/>
          <w:szCs w:val="28"/>
        </w:rPr>
        <w:t>photostory</w:t>
      </w:r>
      <w:proofErr w:type="spellEnd"/>
      <w:r w:rsidR="003D4384" w:rsidRPr="00FF1D8E">
        <w:rPr>
          <w:sz w:val="28"/>
          <w:szCs w:val="28"/>
        </w:rPr>
        <w:t xml:space="preserve"> or a similar program.  This video project could then be shared with their global </w:t>
      </w:r>
      <w:proofErr w:type="spellStart"/>
      <w:r w:rsidR="003D4384" w:rsidRPr="00FF1D8E">
        <w:rPr>
          <w:sz w:val="28"/>
          <w:szCs w:val="28"/>
        </w:rPr>
        <w:t>epals</w:t>
      </w:r>
      <w:proofErr w:type="spellEnd"/>
      <w:r w:rsidR="003D4384" w:rsidRPr="00FF1D8E">
        <w:rPr>
          <w:sz w:val="28"/>
          <w:szCs w:val="28"/>
        </w:rPr>
        <w:t>.</w:t>
      </w:r>
      <w:r w:rsidR="0016584D">
        <w:rPr>
          <w:sz w:val="28"/>
          <w:szCs w:val="28"/>
        </w:rPr>
        <w:t xml:space="preserve"> Students will be completing self-evaluations during the worktime to gauge their effort and understanding (</w:t>
      </w:r>
      <w:hyperlink r:id="rId11" w:history="1">
        <w:r w:rsidR="00301AF9" w:rsidRPr="00301AF9">
          <w:rPr>
            <w:rStyle w:val="Hyperlink"/>
            <w:sz w:val="28"/>
            <w:szCs w:val="28"/>
          </w:rPr>
          <w:t>self-evaluation document</w:t>
        </w:r>
      </w:hyperlink>
      <w:r w:rsidR="00301AF9">
        <w:rPr>
          <w:sz w:val="28"/>
          <w:szCs w:val="28"/>
        </w:rPr>
        <w:t>)</w:t>
      </w:r>
    </w:p>
    <w:p w:rsidR="003D4384" w:rsidRPr="00FF1D8E" w:rsidRDefault="00A2136F" w:rsidP="001E4F3A">
      <w:pPr>
        <w:pStyle w:val="ListParagraph"/>
        <w:numPr>
          <w:ilvl w:val="0"/>
          <w:numId w:val="6"/>
        </w:numPr>
        <w:tabs>
          <w:tab w:val="left" w:pos="3180"/>
        </w:tabs>
        <w:rPr>
          <w:sz w:val="28"/>
          <w:szCs w:val="28"/>
        </w:rPr>
      </w:pPr>
      <w:r>
        <w:rPr>
          <w:sz w:val="28"/>
          <w:szCs w:val="28"/>
        </w:rPr>
        <w:t xml:space="preserve">(September – January, 2016) </w:t>
      </w:r>
      <w:r w:rsidR="003D4384" w:rsidRPr="00FF1D8E">
        <w:rPr>
          <w:sz w:val="28"/>
          <w:szCs w:val="28"/>
        </w:rPr>
        <w:t xml:space="preserve">I am assuming that through this project, the </w:t>
      </w:r>
      <w:proofErr w:type="spellStart"/>
      <w:r w:rsidR="003D4384" w:rsidRPr="00FF1D8E">
        <w:rPr>
          <w:sz w:val="28"/>
          <w:szCs w:val="28"/>
        </w:rPr>
        <w:t>epal</w:t>
      </w:r>
      <w:proofErr w:type="spellEnd"/>
      <w:r w:rsidR="003D4384" w:rsidRPr="00FF1D8E">
        <w:rPr>
          <w:sz w:val="28"/>
          <w:szCs w:val="28"/>
        </w:rPr>
        <w:t xml:space="preserve"> partners will also be sharing ways in which they are working to preserve or protect their environment or natural resources, as well.  This will give my students the opportunity to </w:t>
      </w:r>
      <w:r w:rsidR="003D4384" w:rsidRPr="00FF1D8E">
        <w:rPr>
          <w:sz w:val="28"/>
          <w:szCs w:val="28"/>
        </w:rPr>
        <w:lastRenderedPageBreak/>
        <w:t>see conservation as a global issue.  It should also help them to gain a better understanding of the difficulties that other students might face throughout the world.</w:t>
      </w:r>
    </w:p>
    <w:p w:rsidR="003D4384" w:rsidRDefault="00A2136F" w:rsidP="001E4F3A">
      <w:pPr>
        <w:pStyle w:val="ListParagraph"/>
        <w:numPr>
          <w:ilvl w:val="0"/>
          <w:numId w:val="6"/>
        </w:numPr>
        <w:tabs>
          <w:tab w:val="left" w:pos="3180"/>
        </w:tabs>
        <w:rPr>
          <w:sz w:val="28"/>
          <w:szCs w:val="28"/>
        </w:rPr>
      </w:pPr>
      <w:r>
        <w:rPr>
          <w:sz w:val="28"/>
          <w:szCs w:val="28"/>
        </w:rPr>
        <w:t xml:space="preserve">(January, 2016) </w:t>
      </w:r>
      <w:r w:rsidR="003D4384" w:rsidRPr="00FF1D8E">
        <w:rPr>
          <w:sz w:val="28"/>
          <w:szCs w:val="28"/>
        </w:rPr>
        <w:t xml:space="preserve">The </w:t>
      </w:r>
      <w:proofErr w:type="spellStart"/>
      <w:r w:rsidR="00FF1D8E" w:rsidRPr="00FF1D8E">
        <w:rPr>
          <w:sz w:val="28"/>
          <w:szCs w:val="28"/>
        </w:rPr>
        <w:t>epals</w:t>
      </w:r>
      <w:proofErr w:type="spellEnd"/>
      <w:r w:rsidR="00FF1D8E" w:rsidRPr="00FF1D8E">
        <w:rPr>
          <w:sz w:val="28"/>
          <w:szCs w:val="28"/>
        </w:rPr>
        <w:t xml:space="preserve"> </w:t>
      </w:r>
      <w:r w:rsidR="003D4384" w:rsidRPr="00FF1D8E">
        <w:rPr>
          <w:sz w:val="28"/>
          <w:szCs w:val="28"/>
        </w:rPr>
        <w:t xml:space="preserve">project has a culminating activity of exchanging bookmarks with our </w:t>
      </w:r>
      <w:proofErr w:type="spellStart"/>
      <w:r w:rsidR="003D4384" w:rsidRPr="00FF1D8E">
        <w:rPr>
          <w:sz w:val="28"/>
          <w:szCs w:val="28"/>
        </w:rPr>
        <w:t>epal</w:t>
      </w:r>
      <w:proofErr w:type="spellEnd"/>
      <w:r w:rsidR="003D4384" w:rsidRPr="00FF1D8E">
        <w:rPr>
          <w:sz w:val="28"/>
          <w:szCs w:val="28"/>
        </w:rPr>
        <w:t xml:space="preserve"> partners.  This would be a wonderful way to send a physical object</w:t>
      </w:r>
      <w:r w:rsidR="00FF1D8E" w:rsidRPr="00FF1D8E">
        <w:rPr>
          <w:sz w:val="28"/>
          <w:szCs w:val="28"/>
        </w:rPr>
        <w:t xml:space="preserve"> and representation</w:t>
      </w:r>
      <w:r w:rsidR="003D4384" w:rsidRPr="00FF1D8E">
        <w:rPr>
          <w:sz w:val="28"/>
          <w:szCs w:val="28"/>
        </w:rPr>
        <w:t xml:space="preserve"> to show our friendship.</w:t>
      </w:r>
    </w:p>
    <w:p w:rsidR="0090560D" w:rsidRPr="0090560D" w:rsidRDefault="0090560D" w:rsidP="0090560D">
      <w:pPr>
        <w:tabs>
          <w:tab w:val="left" w:pos="3180"/>
        </w:tabs>
        <w:rPr>
          <w:b/>
          <w:sz w:val="28"/>
          <w:szCs w:val="28"/>
        </w:rPr>
      </w:pPr>
      <w:r w:rsidRPr="0090560D">
        <w:rPr>
          <w:b/>
          <w:sz w:val="28"/>
          <w:szCs w:val="28"/>
        </w:rPr>
        <w:t>Closure</w:t>
      </w:r>
    </w:p>
    <w:p w:rsidR="00261FF2" w:rsidRDefault="00A2136F" w:rsidP="001E4F3A">
      <w:pPr>
        <w:pStyle w:val="ListParagraph"/>
        <w:numPr>
          <w:ilvl w:val="0"/>
          <w:numId w:val="6"/>
        </w:numPr>
        <w:tabs>
          <w:tab w:val="left" w:pos="3180"/>
        </w:tabs>
        <w:rPr>
          <w:sz w:val="28"/>
          <w:szCs w:val="28"/>
        </w:rPr>
      </w:pPr>
      <w:r>
        <w:rPr>
          <w:sz w:val="28"/>
          <w:szCs w:val="28"/>
        </w:rPr>
        <w:t xml:space="preserve">(February, 2016) </w:t>
      </w:r>
      <w:r w:rsidR="00261FF2">
        <w:rPr>
          <w:sz w:val="28"/>
          <w:szCs w:val="28"/>
        </w:rPr>
        <w:t xml:space="preserve">Closure would come with the exchange of the bookmarks, but I would also like for my students to compare the two regions and the efforts that each school is making to “Paint the Globe Green”.   With the intense research and the collaboration within our class and the </w:t>
      </w:r>
      <w:proofErr w:type="spellStart"/>
      <w:r w:rsidR="00261FF2">
        <w:rPr>
          <w:sz w:val="28"/>
          <w:szCs w:val="28"/>
        </w:rPr>
        <w:t>epals</w:t>
      </w:r>
      <w:proofErr w:type="spellEnd"/>
      <w:r w:rsidR="00261FF2">
        <w:rPr>
          <w:sz w:val="28"/>
          <w:szCs w:val="28"/>
        </w:rPr>
        <w:t xml:space="preserve"> community, I believe students could answer the essential question,</w:t>
      </w:r>
      <w:r w:rsidR="0016584D">
        <w:rPr>
          <w:sz w:val="28"/>
          <w:szCs w:val="28"/>
        </w:rPr>
        <w:t xml:space="preserve"> “How can people </w:t>
      </w:r>
      <w:r w:rsidR="00A475AB">
        <w:rPr>
          <w:sz w:val="28"/>
          <w:szCs w:val="28"/>
        </w:rPr>
        <w:t xml:space="preserve">all over the world </w:t>
      </w:r>
      <w:r w:rsidR="0016584D">
        <w:rPr>
          <w:sz w:val="28"/>
          <w:szCs w:val="28"/>
        </w:rPr>
        <w:t>contribute to conserving and preserving the resources found around the globe?”</w:t>
      </w:r>
      <w:r w:rsidR="00301AF9">
        <w:rPr>
          <w:sz w:val="28"/>
          <w:szCs w:val="28"/>
        </w:rPr>
        <w:t xml:space="preserve">  There answer and understanding of this essential question will also lend itself to the overall evaluation of this project.</w:t>
      </w:r>
    </w:p>
    <w:p w:rsidR="0090560D" w:rsidRDefault="0090560D" w:rsidP="0090560D">
      <w:pPr>
        <w:pStyle w:val="ListParagraph"/>
        <w:tabs>
          <w:tab w:val="left" w:pos="3180"/>
        </w:tabs>
        <w:rPr>
          <w:sz w:val="28"/>
          <w:szCs w:val="28"/>
        </w:rPr>
      </w:pPr>
    </w:p>
    <w:p w:rsidR="0090560D" w:rsidRPr="0090560D" w:rsidRDefault="0090560D" w:rsidP="0090560D">
      <w:pPr>
        <w:pStyle w:val="ListParagraph"/>
        <w:tabs>
          <w:tab w:val="left" w:pos="3180"/>
        </w:tabs>
        <w:ind w:left="0"/>
        <w:rPr>
          <w:b/>
          <w:sz w:val="28"/>
          <w:szCs w:val="28"/>
        </w:rPr>
      </w:pPr>
      <w:r w:rsidRPr="0090560D">
        <w:rPr>
          <w:b/>
          <w:sz w:val="28"/>
          <w:szCs w:val="28"/>
        </w:rPr>
        <w:t>Evaluation</w:t>
      </w:r>
    </w:p>
    <w:p w:rsidR="0090560D" w:rsidRPr="0090560D" w:rsidRDefault="0090560D" w:rsidP="0090560D">
      <w:pPr>
        <w:pStyle w:val="ListParagraph"/>
        <w:tabs>
          <w:tab w:val="left" w:pos="3180"/>
        </w:tabs>
        <w:rPr>
          <w:sz w:val="28"/>
          <w:szCs w:val="28"/>
        </w:rPr>
      </w:pPr>
    </w:p>
    <w:p w:rsidR="005D5EC9" w:rsidRPr="00FF1D8E" w:rsidRDefault="00A2136F" w:rsidP="001E4F3A">
      <w:pPr>
        <w:pStyle w:val="ListParagraph"/>
        <w:numPr>
          <w:ilvl w:val="0"/>
          <w:numId w:val="6"/>
        </w:numPr>
        <w:tabs>
          <w:tab w:val="left" w:pos="3180"/>
        </w:tabs>
        <w:rPr>
          <w:sz w:val="28"/>
          <w:szCs w:val="28"/>
        </w:rPr>
      </w:pPr>
      <w:r>
        <w:rPr>
          <w:sz w:val="28"/>
          <w:szCs w:val="28"/>
        </w:rPr>
        <w:t xml:space="preserve">(February, 2016) </w:t>
      </w:r>
      <w:r w:rsidR="005D5EC9">
        <w:rPr>
          <w:sz w:val="28"/>
          <w:szCs w:val="28"/>
        </w:rPr>
        <w:t xml:space="preserve">To evaluate this project, I would have students complete a </w:t>
      </w:r>
      <w:hyperlink r:id="rId12" w:history="1">
        <w:r w:rsidR="005D5EC9" w:rsidRPr="005D5EC9">
          <w:rPr>
            <w:rStyle w:val="Hyperlink"/>
            <w:sz w:val="28"/>
            <w:szCs w:val="28"/>
          </w:rPr>
          <w:t>google form</w:t>
        </w:r>
      </w:hyperlink>
      <w:r w:rsidR="005D5EC9">
        <w:rPr>
          <w:sz w:val="28"/>
          <w:szCs w:val="28"/>
        </w:rPr>
        <w:t xml:space="preserve"> to share their opinions, learning and understanding.  To evaluate the success, I would have to see the responses to the essential question, as well as the students overall feelings on the </w:t>
      </w:r>
      <w:proofErr w:type="spellStart"/>
      <w:r w:rsidR="005D5EC9">
        <w:rPr>
          <w:sz w:val="28"/>
          <w:szCs w:val="28"/>
        </w:rPr>
        <w:t>epals</w:t>
      </w:r>
      <w:proofErr w:type="spellEnd"/>
      <w:r w:rsidR="005D5EC9">
        <w:rPr>
          <w:sz w:val="28"/>
          <w:szCs w:val="28"/>
        </w:rPr>
        <w:t xml:space="preserve"> project.</w:t>
      </w:r>
    </w:p>
    <w:p w:rsidR="003D4384" w:rsidRDefault="003D4384" w:rsidP="003D4384">
      <w:pPr>
        <w:tabs>
          <w:tab w:val="left" w:pos="3180"/>
        </w:tabs>
      </w:pPr>
    </w:p>
    <w:p w:rsidR="00C506CF" w:rsidRPr="00D73C92" w:rsidRDefault="00C506CF" w:rsidP="003D4384">
      <w:pPr>
        <w:tabs>
          <w:tab w:val="left" w:pos="3180"/>
        </w:tabs>
        <w:rPr>
          <w:b/>
        </w:rPr>
      </w:pPr>
      <w:r w:rsidRPr="00D73C92">
        <w:rPr>
          <w:b/>
        </w:rPr>
        <w:t>Google Form Evaluation</w:t>
      </w:r>
    </w:p>
    <w:p w:rsidR="005D5EC9" w:rsidRDefault="005D5EC9" w:rsidP="003D4384">
      <w:pPr>
        <w:tabs>
          <w:tab w:val="left" w:pos="3180"/>
        </w:tabs>
      </w:pPr>
      <w:hyperlink r:id="rId13" w:history="1">
        <w:r w:rsidRPr="00E6282E">
          <w:rPr>
            <w:rStyle w:val="Hyperlink"/>
          </w:rPr>
          <w:t>http://goo.gl/forms/bFRbzq8Kgc</w:t>
        </w:r>
      </w:hyperlink>
    </w:p>
    <w:p w:rsidR="005D5EC9" w:rsidRPr="00E6065B" w:rsidRDefault="005D5EC9" w:rsidP="003D4384">
      <w:pPr>
        <w:tabs>
          <w:tab w:val="left" w:pos="3180"/>
        </w:tabs>
      </w:pPr>
    </w:p>
    <w:p w:rsidR="0076518C" w:rsidRPr="00E6065B" w:rsidRDefault="0076518C">
      <w:pPr>
        <w:tabs>
          <w:tab w:val="left" w:pos="3180"/>
        </w:tabs>
      </w:pPr>
    </w:p>
    <w:sectPr w:rsidR="0076518C" w:rsidRPr="00E6065B" w:rsidSect="0076518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EE" w:rsidRDefault="00A53EEE" w:rsidP="00750F19">
      <w:pPr>
        <w:spacing w:after="0" w:line="240" w:lineRule="auto"/>
      </w:pPr>
      <w:r>
        <w:separator/>
      </w:r>
    </w:p>
  </w:endnote>
  <w:endnote w:type="continuationSeparator" w:id="0">
    <w:p w:rsidR="00A53EEE" w:rsidRDefault="00A53EEE" w:rsidP="0075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EE" w:rsidRDefault="00A53EEE" w:rsidP="00750F19">
      <w:pPr>
        <w:spacing w:after="0" w:line="240" w:lineRule="auto"/>
      </w:pPr>
      <w:r>
        <w:separator/>
      </w:r>
    </w:p>
  </w:footnote>
  <w:footnote w:type="continuationSeparator" w:id="0">
    <w:p w:rsidR="00A53EEE" w:rsidRDefault="00A53EEE" w:rsidP="00750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19" w:rsidRPr="00261FF2" w:rsidRDefault="00750F19">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863"/>
    <w:multiLevelType w:val="hybridMultilevel"/>
    <w:tmpl w:val="DFBE3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71ADE"/>
    <w:multiLevelType w:val="hybridMultilevel"/>
    <w:tmpl w:val="E812B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37BEE"/>
    <w:multiLevelType w:val="hybridMultilevel"/>
    <w:tmpl w:val="502C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0486"/>
    <w:multiLevelType w:val="hybridMultilevel"/>
    <w:tmpl w:val="8ED4F7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C654D"/>
    <w:multiLevelType w:val="hybridMultilevel"/>
    <w:tmpl w:val="F8E8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05749"/>
    <w:multiLevelType w:val="hybridMultilevel"/>
    <w:tmpl w:val="AA26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856B8F"/>
    <w:multiLevelType w:val="hybridMultilevel"/>
    <w:tmpl w:val="246A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C3178"/>
    <w:multiLevelType w:val="hybridMultilevel"/>
    <w:tmpl w:val="EF1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E01DD"/>
    <w:multiLevelType w:val="hybridMultilevel"/>
    <w:tmpl w:val="7218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656BF"/>
    <w:multiLevelType w:val="hybridMultilevel"/>
    <w:tmpl w:val="2C40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67"/>
    <w:rsid w:val="001432A6"/>
    <w:rsid w:val="0016584D"/>
    <w:rsid w:val="001A245B"/>
    <w:rsid w:val="001E4F3A"/>
    <w:rsid w:val="00261FF2"/>
    <w:rsid w:val="002D7A7D"/>
    <w:rsid w:val="00301AF9"/>
    <w:rsid w:val="003D4384"/>
    <w:rsid w:val="0048607B"/>
    <w:rsid w:val="005D5199"/>
    <w:rsid w:val="005D5EC9"/>
    <w:rsid w:val="00633698"/>
    <w:rsid w:val="00655B4C"/>
    <w:rsid w:val="00750F19"/>
    <w:rsid w:val="0076518C"/>
    <w:rsid w:val="0090560D"/>
    <w:rsid w:val="00A20624"/>
    <w:rsid w:val="00A2136F"/>
    <w:rsid w:val="00A475AB"/>
    <w:rsid w:val="00A53EEE"/>
    <w:rsid w:val="00AB193A"/>
    <w:rsid w:val="00BA1677"/>
    <w:rsid w:val="00BC2739"/>
    <w:rsid w:val="00C506CF"/>
    <w:rsid w:val="00C54867"/>
    <w:rsid w:val="00CC15F4"/>
    <w:rsid w:val="00D73C92"/>
    <w:rsid w:val="00E6065B"/>
    <w:rsid w:val="00F77E36"/>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EFAB-FFF5-42CF-9384-7E9A135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67"/>
    <w:pPr>
      <w:ind w:left="720"/>
      <w:contextualSpacing/>
    </w:pPr>
  </w:style>
  <w:style w:type="paragraph" w:styleId="Header">
    <w:name w:val="header"/>
    <w:basedOn w:val="Normal"/>
    <w:link w:val="HeaderChar"/>
    <w:uiPriority w:val="99"/>
    <w:unhideWhenUsed/>
    <w:rsid w:val="0075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19"/>
  </w:style>
  <w:style w:type="paragraph" w:styleId="Footer">
    <w:name w:val="footer"/>
    <w:basedOn w:val="Normal"/>
    <w:link w:val="FooterChar"/>
    <w:uiPriority w:val="99"/>
    <w:unhideWhenUsed/>
    <w:rsid w:val="0075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19"/>
  </w:style>
  <w:style w:type="character" w:styleId="Hyperlink">
    <w:name w:val="Hyperlink"/>
    <w:basedOn w:val="DefaultParagraphFont"/>
    <w:uiPriority w:val="99"/>
    <w:unhideWhenUsed/>
    <w:rsid w:val="001E4F3A"/>
    <w:rPr>
      <w:color w:val="0563C1" w:themeColor="hyperlink"/>
      <w:u w:val="single"/>
    </w:rPr>
  </w:style>
  <w:style w:type="character" w:styleId="FollowedHyperlink">
    <w:name w:val="FollowedHyperlink"/>
    <w:basedOn w:val="DefaultParagraphFont"/>
    <w:uiPriority w:val="99"/>
    <w:semiHidden/>
    <w:unhideWhenUsed/>
    <w:rsid w:val="00FF1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reening%20the%20schoolyard%20teacher%20guide%20merged.docx" TargetMode="External"/><Relationship Id="rId13" Type="http://schemas.openxmlformats.org/officeDocument/2006/relationships/hyperlink" Target="http://goo.gl/forms/bFRbzq8Kgc" TargetMode="External"/><Relationship Id="rId3" Type="http://schemas.openxmlformats.org/officeDocument/2006/relationships/settings" Target="settings.xml"/><Relationship Id="rId7" Type="http://schemas.openxmlformats.org/officeDocument/2006/relationships/hyperlink" Target="http://www.symbaloo.com/mix/greeningtheschoolyard" TargetMode="External"/><Relationship Id="rId12" Type="http://schemas.openxmlformats.org/officeDocument/2006/relationships/hyperlink" Target="http://goo.gl/forms/bFRbzq8Kg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elf%20Evaluation%20for%20group%20research.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reening%20the%20schoolyard%20teacher%20guide%20merged.docx" TargetMode="External"/><Relationship Id="rId4" Type="http://schemas.openxmlformats.org/officeDocument/2006/relationships/webSettings" Target="webSettings.xml"/><Relationship Id="rId9" Type="http://schemas.openxmlformats.org/officeDocument/2006/relationships/hyperlink" Target="https://www.edmod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Barbara M.</dc:creator>
  <cp:keywords/>
  <dc:description/>
  <cp:lastModifiedBy>Cosgrove, Barbara M.</cp:lastModifiedBy>
  <cp:revision>24</cp:revision>
  <dcterms:created xsi:type="dcterms:W3CDTF">2015-06-28T01:30:00Z</dcterms:created>
  <dcterms:modified xsi:type="dcterms:W3CDTF">2015-06-28T22:26:00Z</dcterms:modified>
</cp:coreProperties>
</file>